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7D7" w:rsidRDefault="0090731E">
      <w:r>
        <w:t>The following folder</w:t>
      </w:r>
      <w:r w:rsidR="003F37D7">
        <w:t xml:space="preserve"> contains the updated files for the Textbook Examples Using the Graphical User Interface compatible with MATLAB R20008. </w:t>
      </w:r>
      <w:r>
        <w:t>Unzip the “GUI Files Update” and copy the files into the MATLAB Power System Toolbox folder.</w:t>
      </w:r>
    </w:p>
    <w:p w:rsidR="003F37D7" w:rsidRDefault="0090731E">
      <w:r w:rsidRPr="003F37D7">
        <w:object w:dxaOrig="196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40.5pt" o:ole="">
            <v:imagedata r:id="rId4" o:title=""/>
          </v:shape>
          <o:OLEObject Type="Embed" ProgID="Package" ShapeID="_x0000_i1025" DrawAspect="Content" ObjectID="_1300022115" r:id="rId5"/>
        </w:object>
      </w:r>
    </w:p>
    <w:sectPr w:rsidR="003F37D7" w:rsidSect="00B647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F37D7"/>
    <w:rsid w:val="00004E1B"/>
    <w:rsid w:val="00250B6C"/>
    <w:rsid w:val="003F37D7"/>
    <w:rsid w:val="0090731E"/>
    <w:rsid w:val="00B64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7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Hadi Saadat</dc:creator>
  <cp:lastModifiedBy>Hadi Saadat</cp:lastModifiedBy>
  <cp:revision>2</cp:revision>
  <dcterms:created xsi:type="dcterms:W3CDTF">2009-03-31T20:29:00Z</dcterms:created>
  <dcterms:modified xsi:type="dcterms:W3CDTF">2009-03-31T20:29:00Z</dcterms:modified>
</cp:coreProperties>
</file>